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D8" w:rsidRPr="0082375E" w:rsidRDefault="00B03ED8" w:rsidP="00B03ED8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7E893529" wp14:editId="70C967AB">
            <wp:extent cx="2146935" cy="1534795"/>
            <wp:effectExtent l="0" t="0" r="5715" b="8255"/>
            <wp:docPr id="2" name="Picture 2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color w:val="000000"/>
          <w:spacing w:val="3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 xml:space="preserve">За потребите на проектот </w:t>
      </w:r>
      <w:r w:rsidRPr="00200B43">
        <w:rPr>
          <w:rFonts w:ascii="Calibri" w:hAnsi="Calibri" w:cs="Calibri"/>
          <w:noProof/>
          <w:sz w:val="22"/>
          <w:szCs w:val="22"/>
        </w:rPr>
        <w:t>„Истражувачко новинарство -  чувар на демократијата и човековите права” кој се реализира во рамките на „IPA Civil Society Organizations under the Civil Society Facility and Media Freedom Action 2014”</w:t>
      </w:r>
      <w:r w:rsidRPr="0082375E">
        <w:rPr>
          <w:rFonts w:ascii="Calibri" w:hAnsi="Calibri" w:cs="Calibri"/>
          <w:sz w:val="22"/>
          <w:szCs w:val="22"/>
        </w:rPr>
        <w:t xml:space="preserve">, Центарот за управување со промени - ЦУП испраќа: </w:t>
      </w: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B03ED8" w:rsidRPr="0082375E" w:rsidRDefault="00B03ED8" w:rsidP="00B03ED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82375E">
        <w:rPr>
          <w:rFonts w:ascii="Calibri" w:hAnsi="Calibri" w:cs="Calibri"/>
          <w:b/>
          <w:sz w:val="22"/>
          <w:szCs w:val="22"/>
        </w:rPr>
        <w:t xml:space="preserve">ПОКАНА ЗА ДОСТАВУВАЊЕ ПОНУДИ </w:t>
      </w:r>
      <w:r w:rsidRPr="00200B43">
        <w:rPr>
          <w:rFonts w:ascii="Calibri" w:hAnsi="Calibri" w:cs="Calibri"/>
          <w:b/>
          <w:noProof/>
          <w:sz w:val="22"/>
          <w:szCs w:val="22"/>
          <w:lang w:val="en-US"/>
        </w:rPr>
        <w:t>06/2016</w:t>
      </w:r>
    </w:p>
    <w:p w:rsidR="00B03ED8" w:rsidRDefault="00B03ED8" w:rsidP="00B03ED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82375E">
        <w:rPr>
          <w:rFonts w:ascii="Calibri" w:hAnsi="Calibri" w:cs="Calibri"/>
          <w:b/>
          <w:sz w:val="22"/>
          <w:szCs w:val="22"/>
        </w:rPr>
        <w:t xml:space="preserve">за набавка на </w:t>
      </w:r>
      <w:r w:rsidRPr="00200B43">
        <w:rPr>
          <w:rFonts w:ascii="Calibri" w:hAnsi="Calibri" w:cs="Calibri"/>
          <w:b/>
          <w:noProof/>
          <w:sz w:val="22"/>
          <w:szCs w:val="22"/>
        </w:rPr>
        <w:t>услуги</w:t>
      </w:r>
      <w:r w:rsidRPr="0082375E">
        <w:rPr>
          <w:rFonts w:ascii="Calibri" w:hAnsi="Calibri" w:cs="Calibri"/>
          <w:b/>
          <w:sz w:val="22"/>
          <w:szCs w:val="22"/>
        </w:rPr>
        <w:t xml:space="preserve"> </w:t>
      </w:r>
    </w:p>
    <w:p w:rsidR="00B03ED8" w:rsidRPr="0082375E" w:rsidRDefault="00B03ED8" w:rsidP="00B03ED8">
      <w:pPr>
        <w:tabs>
          <w:tab w:val="left" w:pos="284"/>
        </w:tabs>
        <w:jc w:val="center"/>
        <w:rPr>
          <w:rFonts w:ascii="Calibri" w:hAnsi="Calibri" w:cs="Calibri"/>
          <w:b/>
          <w:noProof/>
          <w:sz w:val="22"/>
          <w:szCs w:val="22"/>
          <w:lang w:val="en-US"/>
        </w:rPr>
      </w:pPr>
      <w:r w:rsidRPr="0082375E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noProof/>
          <w:sz w:val="22"/>
          <w:szCs w:val="22"/>
        </w:rPr>
        <w:t>набавка</w:t>
      </w:r>
      <w:r w:rsidRPr="00200B43">
        <w:rPr>
          <w:rFonts w:ascii="Calibri" w:hAnsi="Calibri" w:cs="Calibri"/>
          <w:b/>
          <w:noProof/>
          <w:sz w:val="22"/>
          <w:szCs w:val="22"/>
        </w:rPr>
        <w:t xml:space="preserve"> на консултантска куќа за јакнење на капацитетите на граѓанските организации</w:t>
      </w:r>
    </w:p>
    <w:p w:rsidR="00B03ED8" w:rsidRPr="0082375E" w:rsidRDefault="00B03ED8" w:rsidP="00B03ED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 xml:space="preserve">Центарот за управување со промени - ЦУП во рамките на проектот </w:t>
      </w:r>
      <w:r w:rsidRPr="00200B43">
        <w:rPr>
          <w:rFonts w:ascii="Calibri" w:hAnsi="Calibri" w:cs="Calibri"/>
          <w:noProof/>
          <w:sz w:val="22"/>
          <w:szCs w:val="22"/>
        </w:rPr>
        <w:t>„Истражувачко новинарство -  чувар на демократијата и човековите права” кој се реализира во рамките на „IPA Civil Society Organizations under the Civil Society Facility and Media Freedom Action 2014”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, има потреба од набавка на </w:t>
      </w:r>
      <w:r w:rsidRPr="00200B43">
        <w:rPr>
          <w:rFonts w:ascii="Calibri" w:hAnsi="Calibri" w:cs="Calibri"/>
          <w:noProof/>
          <w:sz w:val="22"/>
          <w:szCs w:val="22"/>
        </w:rPr>
        <w:t>консултантска куќа за јакнење на капацитетите на граѓанските организации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. </w:t>
      </w:r>
    </w:p>
    <w:p w:rsidR="00B03ED8" w:rsidRPr="0082375E" w:rsidRDefault="00B03ED8" w:rsidP="00B03ED8">
      <w:pPr>
        <w:pStyle w:val="ListParagraph"/>
        <w:shd w:val="clear" w:color="auto" w:fill="FFFFFF"/>
        <w:tabs>
          <w:tab w:val="left" w:pos="284"/>
        </w:tabs>
        <w:spacing w:before="250"/>
        <w:ind w:left="0" w:right="14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 xml:space="preserve">Подетален опис на бараните </w:t>
      </w:r>
      <w:r w:rsidRPr="00200B43">
        <w:rPr>
          <w:rFonts w:ascii="Calibri" w:hAnsi="Calibri" w:cs="Calibri"/>
          <w:noProof/>
          <w:sz w:val="22"/>
          <w:szCs w:val="22"/>
        </w:rPr>
        <w:t>услуги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 се наоѓа во </w:t>
      </w:r>
      <w:r>
        <w:rPr>
          <w:rFonts w:ascii="Calibri" w:hAnsi="Calibri" w:cs="Calibri"/>
          <w:sz w:val="22"/>
          <w:szCs w:val="22"/>
          <w:lang w:val="mk-MK"/>
        </w:rPr>
        <w:t>Проектната задача, документ кој е во прилог на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 овој повик.     </w:t>
      </w:r>
    </w:p>
    <w:p w:rsidR="00B03ED8" w:rsidRPr="0082375E" w:rsidRDefault="00B03ED8" w:rsidP="00B03ED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>Фази на спроведување (прелиминарна временска рамка)</w:t>
      </w:r>
    </w:p>
    <w:p w:rsidR="00B03ED8" w:rsidRPr="00786AE2" w:rsidRDefault="00B03ED8" w:rsidP="00B03ED8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i/>
          <w:sz w:val="22"/>
          <w:szCs w:val="22"/>
          <w:lang w:val="mk-MK"/>
        </w:rPr>
      </w:pPr>
      <w:r w:rsidRPr="000F1806">
        <w:rPr>
          <w:rFonts w:ascii="Calibri" w:hAnsi="Calibri" w:cs="Calibri"/>
          <w:sz w:val="22"/>
          <w:szCs w:val="22"/>
          <w:lang w:val="mk-MK"/>
        </w:rPr>
        <w:t xml:space="preserve">Потребно е да се испорачаат </w:t>
      </w:r>
      <w:r w:rsidRPr="000F1806">
        <w:rPr>
          <w:rFonts w:ascii="Calibri" w:hAnsi="Calibri" w:cs="Calibri"/>
          <w:noProof/>
          <w:sz w:val="22"/>
          <w:szCs w:val="22"/>
        </w:rPr>
        <w:t>услуги</w:t>
      </w:r>
      <w:r w:rsidRPr="000F1806">
        <w:rPr>
          <w:rFonts w:ascii="Calibri" w:hAnsi="Calibri" w:cs="Calibri"/>
          <w:sz w:val="22"/>
          <w:szCs w:val="22"/>
          <w:lang w:val="mk-MK"/>
        </w:rPr>
        <w:t xml:space="preserve">те во период од вкупно </w:t>
      </w:r>
      <w:r w:rsidRPr="000F1806">
        <w:rPr>
          <w:rFonts w:ascii="Calibri" w:hAnsi="Calibri" w:cs="Calibri"/>
          <w:noProof/>
          <w:sz w:val="22"/>
          <w:szCs w:val="22"/>
        </w:rPr>
        <w:t>48</w:t>
      </w:r>
      <w:r w:rsidRPr="000F1806">
        <w:rPr>
          <w:rFonts w:ascii="Calibri" w:hAnsi="Calibri" w:cs="Calibri"/>
          <w:noProof/>
          <w:sz w:val="22"/>
          <w:szCs w:val="22"/>
          <w:lang w:val="mk-MK"/>
        </w:rPr>
        <w:t xml:space="preserve"> работни дена на ексертите, а најдоцна до февруари</w:t>
      </w:r>
      <w:r>
        <w:rPr>
          <w:rFonts w:ascii="Calibri" w:hAnsi="Calibri" w:cs="Calibri"/>
          <w:noProof/>
          <w:sz w:val="22"/>
          <w:szCs w:val="22"/>
          <w:lang w:val="mk-MK"/>
        </w:rPr>
        <w:t>/март 2017 година</w:t>
      </w:r>
      <w:r w:rsidRPr="000F1806">
        <w:rPr>
          <w:rFonts w:ascii="Calibri" w:hAnsi="Calibri" w:cs="Calibri"/>
          <w:sz w:val="22"/>
          <w:szCs w:val="22"/>
          <w:lang w:val="mk-MK"/>
        </w:rPr>
        <w:t>.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786AE2">
        <w:rPr>
          <w:rFonts w:ascii="Calibri" w:hAnsi="Calibri" w:cs="Calibri"/>
          <w:b/>
          <w:i/>
          <w:sz w:val="22"/>
          <w:szCs w:val="22"/>
          <w:lang w:val="mk-MK"/>
        </w:rPr>
        <w:t xml:space="preserve">ЦУП го задржува правото на измена на временската рамка за испораката на нарачаните </w:t>
      </w:r>
      <w:r w:rsidRPr="00786AE2">
        <w:rPr>
          <w:rFonts w:ascii="Calibri" w:hAnsi="Calibri" w:cs="Calibri"/>
          <w:b/>
          <w:i/>
          <w:noProof/>
          <w:sz w:val="22"/>
          <w:szCs w:val="22"/>
        </w:rPr>
        <w:t>услуги</w:t>
      </w:r>
      <w:r w:rsidRPr="00786AE2">
        <w:rPr>
          <w:rFonts w:ascii="Calibri" w:hAnsi="Calibri" w:cs="Calibri"/>
          <w:b/>
          <w:i/>
          <w:sz w:val="22"/>
          <w:szCs w:val="22"/>
          <w:lang w:val="mk-MK"/>
        </w:rPr>
        <w:t xml:space="preserve"> од страна на добавувачот во зависност од претходно реализираните активности кои се во рамките на овој проект.</w:t>
      </w:r>
    </w:p>
    <w:p w:rsidR="00B03ED8" w:rsidRPr="0082375E" w:rsidRDefault="00B03ED8" w:rsidP="00B03ED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250" w:after="120"/>
        <w:ind w:left="0" w:right="11" w:firstLine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mk-MK"/>
        </w:rPr>
        <w:t xml:space="preserve">Ве охрабруваме да ни доставите Ваша понуда за горенаведената покана. Понудата треба да ги содржи следните елементи: </w:t>
      </w:r>
    </w:p>
    <w:p w:rsidR="00B03ED8" w:rsidRPr="008357C7" w:rsidRDefault="00B03ED8" w:rsidP="00B03ED8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>ДРД образец</w:t>
      </w:r>
    </w:p>
    <w:p w:rsidR="00B03ED8" w:rsidRPr="008357C7" w:rsidRDefault="00B03ED8" w:rsidP="00B03ED8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>Профил на правното лице и Листа со референци за претходни активности на правното лице поврзани со барањето на овој повик</w:t>
      </w:r>
    </w:p>
    <w:p w:rsidR="00B03ED8" w:rsidRPr="008357C7" w:rsidRDefault="00B03ED8" w:rsidP="00B03ED8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 xml:space="preserve">Кратка биографија (CV) на предложените експерти </w:t>
      </w:r>
    </w:p>
    <w:p w:rsidR="00B03ED8" w:rsidRPr="008357C7" w:rsidRDefault="00B03ED8" w:rsidP="00B03ED8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 w:rsidRPr="008357C7">
        <w:rPr>
          <w:rFonts w:ascii="Calibri" w:hAnsi="Calibri" w:cs="Calibri"/>
          <w:bCs/>
          <w:iCs/>
          <w:noProof/>
          <w:color w:val="000000"/>
          <w:spacing w:val="3"/>
        </w:rPr>
        <w:t>Предлог методологија за трите обуки</w:t>
      </w:r>
    </w:p>
    <w:p w:rsidR="00B03ED8" w:rsidRPr="0082375E" w:rsidRDefault="00B03ED8" w:rsidP="00B03ED8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B03ED8" w:rsidRPr="0082375E" w:rsidRDefault="00B03ED8" w:rsidP="00B03ED8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>Финансискиот дел од понудата треба да биде во следниот формат:</w:t>
      </w:r>
    </w:p>
    <w:p w:rsidR="00B03ED8" w:rsidRPr="0082375E" w:rsidRDefault="00B03ED8" w:rsidP="00B03ED8">
      <w:pPr>
        <w:widowControl w:val="0"/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90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418"/>
        <w:gridCol w:w="1969"/>
      </w:tblGrid>
      <w:tr w:rsidR="00B03ED8" w:rsidRPr="009D6011" w:rsidTr="008123F6">
        <w:trPr>
          <w:trHeight w:val="680"/>
        </w:trPr>
        <w:tc>
          <w:tcPr>
            <w:tcW w:w="851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Ставка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Опис на производ/услуга</w:t>
            </w:r>
          </w:p>
        </w:tc>
        <w:tc>
          <w:tcPr>
            <w:tcW w:w="1275" w:type="dxa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Експертски ден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 xml:space="preserve">Единечна цена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 xml:space="preserve">Вкупна цена </w:t>
            </w:r>
          </w:p>
        </w:tc>
      </w:tr>
      <w:tr w:rsidR="00B03ED8" w:rsidRPr="009D6011" w:rsidTr="008123F6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03ED8" w:rsidRPr="0082375E" w:rsidRDefault="00B03ED8" w:rsidP="008123F6">
            <w:pPr>
              <w:widowControl w:val="0"/>
              <w:spacing w:after="20" w:line="2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на методологија и материјали, одржување и евалуација на обука за </w:t>
            </w:r>
            <w:r w:rsidRPr="00794654">
              <w:rPr>
                <w:rFonts w:ascii="Calibri" w:hAnsi="Calibri" w:cs="Calibri"/>
                <w:sz w:val="22"/>
                <w:szCs w:val="22"/>
              </w:rPr>
              <w:t xml:space="preserve">истражувачко новинарство, слобода на изразување, човекови </w:t>
            </w:r>
            <w:r w:rsidRPr="00794654">
              <w:rPr>
                <w:rFonts w:ascii="Calibri" w:hAnsi="Calibri" w:cs="Calibri"/>
                <w:sz w:val="22"/>
                <w:szCs w:val="22"/>
              </w:rPr>
              <w:lastRenderedPageBreak/>
              <w:t>права и правосудство и пишување на –документи за јавни политики.</w:t>
            </w:r>
          </w:p>
        </w:tc>
        <w:tc>
          <w:tcPr>
            <w:tcW w:w="1275" w:type="dxa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ED8" w:rsidRPr="009D6011" w:rsidTr="008123F6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B03ED8" w:rsidRPr="0082375E" w:rsidRDefault="00B03ED8" w:rsidP="008123F6">
            <w:pPr>
              <w:widowControl w:val="0"/>
              <w:spacing w:after="20" w:line="2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на методологија и материјали, одржување и евалуација на обука за </w:t>
            </w:r>
            <w:r w:rsidRPr="00794654">
              <w:rPr>
                <w:rFonts w:ascii="Calibri" w:hAnsi="Calibri" w:cs="Calibri"/>
                <w:sz w:val="22"/>
                <w:szCs w:val="22"/>
              </w:rPr>
              <w:t xml:space="preserve">стратешко планирање, подготовка на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стратегии за развој, на </w:t>
            </w:r>
            <w:r w:rsidRPr="00794654">
              <w:rPr>
                <w:rFonts w:ascii="Calibri" w:hAnsi="Calibri" w:cs="Calibri"/>
                <w:sz w:val="22"/>
                <w:szCs w:val="22"/>
              </w:rPr>
              <w:t xml:space="preserve">стратегии за односи со јавноста и користење на платформи за дијалог меѓу ГО. </w:t>
            </w:r>
          </w:p>
        </w:tc>
        <w:tc>
          <w:tcPr>
            <w:tcW w:w="1275" w:type="dxa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ED8" w:rsidRPr="009D6011" w:rsidTr="008123F6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75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03ED8" w:rsidRPr="0082375E" w:rsidRDefault="00B03ED8" w:rsidP="008123F6">
            <w:pPr>
              <w:widowControl w:val="0"/>
              <w:spacing w:after="20" w:line="2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на методологија и материјали, одржување и евалуација на обука за управување</w:t>
            </w:r>
            <w:r w:rsidRPr="00794654">
              <w:rPr>
                <w:rFonts w:ascii="Calibri" w:hAnsi="Calibri" w:cs="Calibri"/>
                <w:sz w:val="22"/>
                <w:szCs w:val="22"/>
              </w:rPr>
              <w:t xml:space="preserve"> со грант договорите кои се финансираат во рамки на проектот „Истражувачко новинарство – чувар на демократијата и човековите права“, согласно правилата за користење ЕУ средства.</w:t>
            </w:r>
          </w:p>
        </w:tc>
        <w:tc>
          <w:tcPr>
            <w:tcW w:w="1275" w:type="dxa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B03ED8" w:rsidRPr="0082375E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ED8" w:rsidRPr="00794654" w:rsidTr="008123F6">
        <w:trPr>
          <w:trHeight w:val="25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B03ED8" w:rsidRPr="00794654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654">
              <w:rPr>
                <w:rFonts w:ascii="Calibri" w:hAnsi="Calibri" w:cs="Calibri"/>
                <w:color w:val="000000"/>
                <w:sz w:val="22"/>
                <w:szCs w:val="22"/>
              </w:rPr>
              <w:t>ВКУПНО</w:t>
            </w:r>
          </w:p>
        </w:tc>
        <w:tc>
          <w:tcPr>
            <w:tcW w:w="1275" w:type="dxa"/>
          </w:tcPr>
          <w:p w:rsidR="00B03ED8" w:rsidRPr="00794654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B03ED8" w:rsidRPr="00794654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</w:tcPr>
          <w:p w:rsidR="00B03ED8" w:rsidRPr="00794654" w:rsidRDefault="00B03ED8" w:rsidP="008123F6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3ED8" w:rsidRPr="0082375E" w:rsidRDefault="00B03ED8" w:rsidP="00B03ED8">
      <w:pPr>
        <w:tabs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B03ED8" w:rsidRPr="0082375E" w:rsidRDefault="00B03ED8" w:rsidP="00B03ED8">
      <w:pPr>
        <w:pStyle w:val="BodyTextIndent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11" w:firstLine="0"/>
        <w:jc w:val="both"/>
        <w:rPr>
          <w:rFonts w:ascii="Calibri" w:hAnsi="Calibri" w:cs="Calibri"/>
          <w:szCs w:val="22"/>
        </w:rPr>
      </w:pPr>
      <w:r w:rsidRPr="0082375E">
        <w:rPr>
          <w:rFonts w:ascii="Calibri" w:hAnsi="Calibri" w:cs="Calibri"/>
          <w:szCs w:val="22"/>
        </w:rPr>
        <w:t xml:space="preserve">Изборот на добавувачите ќе се изврши по пат на евалуација на квалитативната и на финансиската понуда. </w:t>
      </w:r>
    </w:p>
    <w:p w:rsidR="00B03ED8" w:rsidRPr="0082375E" w:rsidRDefault="00B03ED8" w:rsidP="00B03ED8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  <w:lang w:val="en-US"/>
        </w:rPr>
        <w:t>5</w:t>
      </w:r>
      <w:r w:rsidRPr="0082375E">
        <w:rPr>
          <w:rFonts w:ascii="Calibri" w:hAnsi="Calibri" w:cs="Calibri"/>
          <w:sz w:val="22"/>
          <w:szCs w:val="22"/>
        </w:rPr>
        <w:t>. Услови и начин на плаќање</w:t>
      </w:r>
    </w:p>
    <w:p w:rsidR="00B03ED8" w:rsidRPr="0082375E" w:rsidRDefault="00B03ED8" w:rsidP="00B03ED8">
      <w:pPr>
        <w:shd w:val="clear" w:color="auto" w:fill="FFFFFF"/>
        <w:tabs>
          <w:tab w:val="left" w:pos="284"/>
        </w:tabs>
        <w:ind w:right="11"/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 xml:space="preserve">Плаќање: </w:t>
      </w:r>
      <w:r w:rsidRPr="00200B43">
        <w:rPr>
          <w:rFonts w:ascii="Calibri" w:hAnsi="Calibri" w:cs="Calibri"/>
          <w:noProof/>
          <w:sz w:val="22"/>
          <w:szCs w:val="22"/>
        </w:rPr>
        <w:t>100% по целосно извршување на услугата</w:t>
      </w:r>
      <w:r w:rsidRPr="0082375E">
        <w:rPr>
          <w:rFonts w:ascii="Calibri" w:hAnsi="Calibri" w:cs="Calibri"/>
          <w:sz w:val="22"/>
          <w:szCs w:val="22"/>
        </w:rPr>
        <w:t>.</w:t>
      </w:r>
    </w:p>
    <w:p w:rsidR="00B03ED8" w:rsidRPr="0082375E" w:rsidRDefault="00B03ED8" w:rsidP="00B03ED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03ED8" w:rsidRPr="0082375E" w:rsidRDefault="00B03ED8" w:rsidP="00B03ED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sz w:val="22"/>
          <w:szCs w:val="22"/>
          <w:lang w:val="en-US"/>
        </w:rPr>
        <w:t xml:space="preserve">6. </w:t>
      </w:r>
      <w:r w:rsidRPr="0082375E">
        <w:rPr>
          <w:rFonts w:ascii="Calibri" w:hAnsi="Calibri" w:cs="Calibri"/>
          <w:sz w:val="22"/>
          <w:szCs w:val="22"/>
          <w:lang w:val="mk-MK"/>
        </w:rPr>
        <w:t xml:space="preserve">Набавката е </w:t>
      </w:r>
      <w:r w:rsidRPr="00200B43">
        <w:rPr>
          <w:rFonts w:ascii="Calibri" w:hAnsi="Calibri" w:cs="Calibri"/>
          <w:noProof/>
          <w:sz w:val="22"/>
          <w:szCs w:val="22"/>
        </w:rPr>
        <w:t>неделива</w:t>
      </w:r>
      <w:r w:rsidRPr="0082375E">
        <w:rPr>
          <w:rFonts w:ascii="Calibri" w:hAnsi="Calibri" w:cs="Calibri"/>
          <w:sz w:val="22"/>
          <w:szCs w:val="22"/>
          <w:lang w:val="mk-MK"/>
        </w:rPr>
        <w:t>.</w:t>
      </w:r>
    </w:p>
    <w:p w:rsidR="00B03ED8" w:rsidRPr="0082375E" w:rsidRDefault="00B03ED8" w:rsidP="00B03ED8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03ED8" w:rsidRPr="0082375E" w:rsidRDefault="00B03ED8" w:rsidP="00B03ED8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sz w:val="22"/>
          <w:szCs w:val="22"/>
          <w:lang w:val="mk-MK"/>
        </w:rPr>
      </w:pPr>
      <w:r w:rsidRPr="0082375E">
        <w:rPr>
          <w:rFonts w:ascii="Calibri" w:hAnsi="Calibri" w:cs="Calibri"/>
          <w:bCs/>
          <w:sz w:val="22"/>
          <w:szCs w:val="22"/>
          <w:lang w:val="en-US"/>
        </w:rPr>
        <w:t xml:space="preserve">7. </w:t>
      </w:r>
      <w:r w:rsidRPr="0082375E">
        <w:rPr>
          <w:rFonts w:ascii="Calibri" w:hAnsi="Calibri" w:cs="Calibri"/>
          <w:sz w:val="22"/>
          <w:szCs w:val="22"/>
          <w:lang w:val="mk-MK"/>
        </w:rPr>
        <w:t>Начин на доставување на понудите</w:t>
      </w: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B03ED8" w:rsidRPr="008357C7" w:rsidRDefault="00B03ED8" w:rsidP="00B03ED8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8357C7">
        <w:rPr>
          <w:rFonts w:ascii="Calibri" w:hAnsi="Calibri" w:cs="Calibri"/>
          <w:b/>
          <w:sz w:val="22"/>
          <w:szCs w:val="22"/>
        </w:rPr>
        <w:t>Понудата се доставува во оригинал со потпис и печат на понудувачот на адреса: ул. Рајко Жинзифов бр.44/1, 1000 Скопје</w:t>
      </w:r>
      <w:r w:rsidRPr="008357C7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</w:p>
    <w:p w:rsidR="00B03ED8" w:rsidRPr="008357C7" w:rsidRDefault="00B03ED8" w:rsidP="00B03ED8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B03ED8" w:rsidRPr="008357C7" w:rsidRDefault="00B03ED8" w:rsidP="00B03ED8">
      <w:pPr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8357C7">
        <w:rPr>
          <w:rFonts w:ascii="Calibri" w:hAnsi="Calibri" w:cs="Calibri"/>
          <w:b/>
          <w:sz w:val="22"/>
          <w:szCs w:val="22"/>
        </w:rPr>
        <w:t xml:space="preserve">Краен рок на доставување на понудите е до </w:t>
      </w:r>
      <w:r w:rsidRPr="008357C7">
        <w:rPr>
          <w:rFonts w:ascii="Calibri" w:hAnsi="Calibri" w:cs="Calibri"/>
          <w:b/>
          <w:noProof/>
          <w:sz w:val="22"/>
          <w:szCs w:val="22"/>
        </w:rPr>
        <w:t>12.12</w:t>
      </w:r>
      <w:r w:rsidRPr="008357C7">
        <w:rPr>
          <w:rFonts w:ascii="Calibri" w:hAnsi="Calibri" w:cs="Calibri"/>
          <w:b/>
          <w:noProof/>
          <w:sz w:val="22"/>
          <w:szCs w:val="22"/>
          <w:lang w:val="en-US"/>
        </w:rPr>
        <w:t>.2016</w:t>
      </w:r>
      <w:r w:rsidRPr="008357C7">
        <w:rPr>
          <w:rFonts w:ascii="Calibri" w:hAnsi="Calibri" w:cs="Calibri"/>
          <w:b/>
          <w:sz w:val="22"/>
          <w:szCs w:val="22"/>
        </w:rPr>
        <w:t xml:space="preserve"> година</w:t>
      </w:r>
      <w:r w:rsidRPr="008357C7">
        <w:rPr>
          <w:rFonts w:ascii="Calibri" w:hAnsi="Calibri" w:cs="Calibri"/>
          <w:b/>
          <w:bCs/>
          <w:sz w:val="22"/>
          <w:szCs w:val="22"/>
        </w:rPr>
        <w:t xml:space="preserve"> до </w:t>
      </w:r>
      <w:r w:rsidRPr="008357C7">
        <w:rPr>
          <w:rFonts w:ascii="Calibri" w:hAnsi="Calibri" w:cs="Calibri"/>
          <w:b/>
          <w:bCs/>
          <w:noProof/>
          <w:sz w:val="22"/>
          <w:szCs w:val="22"/>
          <w:lang w:val="en-US"/>
        </w:rPr>
        <w:t>16:00</w:t>
      </w:r>
      <w:r w:rsidRPr="008357C7">
        <w:rPr>
          <w:rFonts w:ascii="Calibri" w:hAnsi="Calibri" w:cs="Calibri"/>
          <w:b/>
          <w:bCs/>
          <w:sz w:val="22"/>
          <w:szCs w:val="22"/>
        </w:rPr>
        <w:t xml:space="preserve"> часот.</w:t>
      </w:r>
    </w:p>
    <w:p w:rsidR="00B03ED8" w:rsidRPr="008357C7" w:rsidRDefault="00B03ED8" w:rsidP="00B03ED8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>Понудите што ќе пристигнат по наведениот рок, како и оние кои не се изработени според пропозициите на повикот, нема да бидат земени предвид. Секој понудувач може да учествува само со една понуда.</w:t>
      </w: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82375E">
        <w:rPr>
          <w:rFonts w:ascii="Calibri" w:hAnsi="Calibri" w:cs="Calibri"/>
          <w:sz w:val="22"/>
          <w:szCs w:val="22"/>
        </w:rPr>
        <w:t>Сите дополнителни појаснувања може да се добијат преку адресата на е-пошта на ЦУП,</w:t>
      </w:r>
      <w:r w:rsidRPr="0082375E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6" w:history="1">
        <w:r w:rsidRPr="0082375E">
          <w:rPr>
            <w:rStyle w:val="Hyperlink"/>
            <w:rFonts w:ascii="Calibri" w:hAnsi="Calibri" w:cs="Calibri"/>
            <w:sz w:val="22"/>
            <w:szCs w:val="22"/>
            <w:lang w:val="en-US"/>
          </w:rPr>
          <w:t>info@cup.org.mk</w:t>
        </w:r>
      </w:hyperlink>
      <w:r w:rsidRPr="0082375E">
        <w:rPr>
          <w:rFonts w:ascii="Calibri" w:hAnsi="Calibri" w:cs="Calibri"/>
          <w:sz w:val="22"/>
          <w:szCs w:val="22"/>
        </w:rPr>
        <w:t xml:space="preserve">, најдоцна до </w:t>
      </w:r>
      <w:r>
        <w:rPr>
          <w:rFonts w:ascii="Calibri" w:hAnsi="Calibri" w:cs="Calibri"/>
          <w:noProof/>
          <w:sz w:val="22"/>
          <w:szCs w:val="22"/>
        </w:rPr>
        <w:t>07.12</w:t>
      </w:r>
      <w:r w:rsidRPr="00200B43">
        <w:rPr>
          <w:rFonts w:ascii="Calibri" w:hAnsi="Calibri" w:cs="Calibri"/>
          <w:noProof/>
          <w:sz w:val="22"/>
          <w:szCs w:val="22"/>
          <w:lang w:val="en-US"/>
        </w:rPr>
        <w:t>.2016</w:t>
      </w:r>
      <w:r w:rsidRPr="0082375E">
        <w:rPr>
          <w:rFonts w:ascii="Calibri" w:hAnsi="Calibri" w:cs="Calibri"/>
          <w:sz w:val="22"/>
          <w:szCs w:val="22"/>
        </w:rPr>
        <w:t xml:space="preserve"> година.</w:t>
      </w: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lang w:val="en-US"/>
        </w:rPr>
      </w:pPr>
      <w:r w:rsidRPr="0082375E">
        <w:rPr>
          <w:rFonts w:ascii="Calibri" w:hAnsi="Calibri" w:cs="Calibri"/>
          <w:sz w:val="22"/>
          <w:szCs w:val="22"/>
        </w:rPr>
        <w:t>Рок на важност на понудата: најмалку 30 дена</w:t>
      </w:r>
      <w:r w:rsidRPr="0082375E">
        <w:rPr>
          <w:rFonts w:ascii="Calibri" w:hAnsi="Calibri" w:cs="Calibri"/>
          <w:sz w:val="22"/>
          <w:szCs w:val="22"/>
          <w:lang w:val="en-US"/>
        </w:rPr>
        <w:t>.</w:t>
      </w:r>
    </w:p>
    <w:p w:rsidR="00B03ED8" w:rsidRPr="0082375E" w:rsidRDefault="00B03ED8" w:rsidP="00B03ED8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E23095" w:rsidRDefault="00B03ED8" w:rsidP="00B03ED8">
      <w:r>
        <w:rPr>
          <w:rFonts w:ascii="Calibri" w:hAnsi="Calibri" w:cs="Calibri"/>
          <w:lang w:val="en-US"/>
        </w:rPr>
        <w:tab/>
      </w:r>
    </w:p>
    <w:sectPr w:rsidR="00E230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D8"/>
    <w:rsid w:val="006E0025"/>
    <w:rsid w:val="00B03ED8"/>
    <w:rsid w:val="00E23095"/>
    <w:rsid w:val="00E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583B5-CC41-497D-AF0B-F8B344B0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D8"/>
    <w:pPr>
      <w:ind w:left="720"/>
    </w:pPr>
    <w:rPr>
      <w:rFonts w:ascii="Arial" w:hAnsi="Arial" w:cs="Arial"/>
      <w:lang w:val="en-GB" w:eastAsia="en-US"/>
    </w:rPr>
  </w:style>
  <w:style w:type="character" w:styleId="Hyperlink">
    <w:name w:val="Hyperlink"/>
    <w:rsid w:val="00B03E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3E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03E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D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up.org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Belcheva</dc:creator>
  <cp:lastModifiedBy>User</cp:lastModifiedBy>
  <cp:revision>2</cp:revision>
  <dcterms:created xsi:type="dcterms:W3CDTF">2016-12-25T15:25:00Z</dcterms:created>
  <dcterms:modified xsi:type="dcterms:W3CDTF">2016-12-25T15:25:00Z</dcterms:modified>
</cp:coreProperties>
</file>